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D4" w:rsidRDefault="00266E70" w:rsidP="00266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E70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воспитания, оборудование, котор</w:t>
      </w:r>
      <w:r w:rsidR="006D1DC1">
        <w:rPr>
          <w:rFonts w:ascii="Times New Roman" w:hAnsi="Times New Roman" w:cs="Times New Roman"/>
          <w:b/>
          <w:sz w:val="28"/>
          <w:szCs w:val="28"/>
        </w:rPr>
        <w:t>ы</w:t>
      </w:r>
      <w:r w:rsidRPr="00266E70">
        <w:rPr>
          <w:rFonts w:ascii="Times New Roman" w:hAnsi="Times New Roman" w:cs="Times New Roman"/>
          <w:b/>
          <w:sz w:val="28"/>
          <w:szCs w:val="28"/>
        </w:rPr>
        <w:t>ми оснащен центр «Точка роста»</w:t>
      </w:r>
    </w:p>
    <w:p w:rsidR="00266E70" w:rsidRDefault="00266E70" w:rsidP="00266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E70">
        <w:rPr>
          <w:rFonts w:ascii="Times New Roman" w:hAnsi="Times New Roman" w:cs="Times New Roman"/>
          <w:b/>
          <w:i/>
          <w:sz w:val="28"/>
          <w:szCs w:val="28"/>
        </w:rPr>
        <w:t>Кабинет №4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6E70" w:rsidRPr="00266E70" w:rsidRDefault="00266E7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мобильного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26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RAYbook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для создания мат-тех базы ОО, расположенных в сельской местности и малых городах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3D00" w:rsidRDefault="005E3D0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>
        <w:rPr>
          <w:rFonts w:ascii="Times New Roman" w:hAnsi="Times New Roman" w:cs="Times New Roman"/>
          <w:sz w:val="28"/>
          <w:szCs w:val="28"/>
        </w:rPr>
        <w:t>принтер – 1шт;</w:t>
      </w:r>
    </w:p>
    <w:p w:rsidR="005E3D00" w:rsidRDefault="005E3D0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(мал.)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3D00" w:rsidRDefault="005E3D0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Диван 3-х местный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DC1" w:rsidRDefault="006D1DC1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Доска аудиторная мобильная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DC1" w:rsidRDefault="006D1DC1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Перегородка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Подставка технических средств обучения ПТСО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D1DC1" w:rsidRDefault="006D1DC1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для шахмат – 3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преподавателя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трапеция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D1DC1">
        <w:rPr>
          <w:rFonts w:ascii="Times New Roman" w:hAnsi="Times New Roman" w:cs="Times New Roman"/>
          <w:sz w:val="28"/>
          <w:szCs w:val="28"/>
        </w:rPr>
        <w:t>;</w:t>
      </w:r>
    </w:p>
    <w:p w:rsidR="006D1DC1" w:rsidRDefault="006D1DC1" w:rsidP="00266E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– 30 шт.</w:t>
      </w:r>
    </w:p>
    <w:p w:rsidR="00266E70" w:rsidRDefault="00266E70" w:rsidP="00266E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E70">
        <w:rPr>
          <w:rFonts w:ascii="Times New Roman" w:hAnsi="Times New Roman" w:cs="Times New Roman"/>
          <w:b/>
          <w:i/>
          <w:sz w:val="28"/>
          <w:szCs w:val="28"/>
        </w:rPr>
        <w:t>Кабинет №15:</w:t>
      </w:r>
    </w:p>
    <w:p w:rsidR="00266E70" w:rsidRPr="00266E70" w:rsidRDefault="00266E70" w:rsidP="00266E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E70">
        <w:rPr>
          <w:rFonts w:ascii="Times New Roman" w:hAnsi="Times New Roman" w:cs="Times New Roman"/>
          <w:sz w:val="28"/>
          <w:szCs w:val="28"/>
        </w:rPr>
        <w:t xml:space="preserve">Ноутбук </w:t>
      </w:r>
      <w:r>
        <w:rPr>
          <w:rFonts w:ascii="Times New Roman" w:hAnsi="Times New Roman" w:cs="Times New Roman"/>
          <w:sz w:val="28"/>
          <w:szCs w:val="28"/>
        </w:rPr>
        <w:t xml:space="preserve">мобильного класса CL </w:t>
      </w:r>
      <w:proofErr w:type="spellStart"/>
      <w:r>
        <w:rPr>
          <w:rFonts w:ascii="Times New Roman" w:hAnsi="Times New Roman" w:cs="Times New Roman"/>
          <w:sz w:val="28"/>
          <w:szCs w:val="28"/>
        </w:rPr>
        <w:t>RAYbook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26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E7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66E70">
        <w:rPr>
          <w:rFonts w:ascii="Times New Roman" w:hAnsi="Times New Roman" w:cs="Times New Roman"/>
          <w:sz w:val="28"/>
          <w:szCs w:val="28"/>
        </w:rPr>
        <w:t>;</w:t>
      </w:r>
    </w:p>
    <w:p w:rsidR="00266E70" w:rsidRPr="00266E70" w:rsidRDefault="00266E70" w:rsidP="00266E7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6E70">
        <w:rPr>
          <w:rFonts w:ascii="Times New Roman" w:hAnsi="Times New Roman" w:cs="Times New Roman"/>
          <w:sz w:val="28"/>
          <w:szCs w:val="28"/>
        </w:rPr>
        <w:t xml:space="preserve">Ноутбук мобильного класса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6E70">
        <w:rPr>
          <w:rFonts w:ascii="Times New Roman" w:hAnsi="Times New Roman" w:cs="Times New Roman"/>
          <w:sz w:val="28"/>
          <w:szCs w:val="28"/>
        </w:rPr>
        <w:t>CL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E7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66E70"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 для хранения и</w:t>
      </w:r>
      <w:r w:rsidR="005E3D0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струментов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3D00" w:rsidRDefault="005E3D0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Шлем виртуальной реальности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3D00" w:rsidRDefault="005E3D0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конструктора по робототехнике – 2 шт;</w:t>
      </w:r>
      <w:bookmarkStart w:id="0" w:name="_GoBack"/>
      <w:bookmarkEnd w:id="0"/>
    </w:p>
    <w:p w:rsidR="00266E70" w:rsidRPr="00266E70" w:rsidRDefault="00266E7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6E70">
        <w:rPr>
          <w:rFonts w:ascii="Times New Roman" w:hAnsi="Times New Roman" w:cs="Times New Roman"/>
          <w:sz w:val="28"/>
          <w:szCs w:val="28"/>
        </w:rPr>
        <w:t xml:space="preserve">Подставка технических средств обучения ПТСО – 1 </w:t>
      </w:r>
      <w:proofErr w:type="spellStart"/>
      <w:r w:rsidRPr="00266E7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66E70">
        <w:rPr>
          <w:rFonts w:ascii="Times New Roman" w:hAnsi="Times New Roman" w:cs="Times New Roman"/>
          <w:sz w:val="28"/>
          <w:szCs w:val="28"/>
        </w:rPr>
        <w:t>;</w:t>
      </w:r>
    </w:p>
    <w:p w:rsidR="00266E70" w:rsidRPr="00266E70" w:rsidRDefault="00266E7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преподавателя – 2</w:t>
      </w:r>
      <w:r w:rsidRPr="00266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6E7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66E70"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 ученический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E70" w:rsidRDefault="00266E7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журналов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6E70" w:rsidRPr="00266E70" w:rsidRDefault="00266E70" w:rsidP="00266E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учебно-наглядных пособий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sectPr w:rsidR="00266E70" w:rsidRPr="00266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E1A"/>
    <w:multiLevelType w:val="hybridMultilevel"/>
    <w:tmpl w:val="2B84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2ED"/>
    <w:multiLevelType w:val="hybridMultilevel"/>
    <w:tmpl w:val="80302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CA30E5"/>
    <w:multiLevelType w:val="hybridMultilevel"/>
    <w:tmpl w:val="D5F0D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E2"/>
    <w:rsid w:val="000B76D4"/>
    <w:rsid w:val="00266E70"/>
    <w:rsid w:val="00281CE2"/>
    <w:rsid w:val="005E3D00"/>
    <w:rsid w:val="006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1AF8"/>
  <w15:chartTrackingRefBased/>
  <w15:docId w15:val="{70A64058-DB81-41BD-B172-FE23BAE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2022-08-05T09:53:00Z</dcterms:created>
  <dcterms:modified xsi:type="dcterms:W3CDTF">2022-08-05T09:53:00Z</dcterms:modified>
</cp:coreProperties>
</file>